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8" w:rsidRDefault="00D9542C" w:rsidP="00661178">
      <w:pPr>
        <w:pStyle w:val="1"/>
        <w:spacing w:before="0" w:beforeAutospacing="0" w:after="201" w:afterAutospacing="0"/>
        <w:rPr>
          <w:color w:val="0070C0"/>
        </w:rPr>
      </w:pPr>
      <w:r w:rsidRPr="00D9542C">
        <w:rPr>
          <w:rFonts w:ascii="Arial" w:hAnsi="Arial" w:cs="Arial"/>
          <w:color w:val="282828"/>
          <w:sz w:val="57"/>
          <w:szCs w:val="57"/>
        </w:rPr>
        <w:drawing>
          <wp:inline distT="0" distB="0" distL="0" distR="0">
            <wp:extent cx="3505200" cy="14478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3DB">
        <w:rPr>
          <w:color w:val="0070C0"/>
        </w:rPr>
        <w:t>О</w:t>
      </w:r>
      <w:r w:rsidR="00661178" w:rsidRPr="00DA0B78">
        <w:rPr>
          <w:color w:val="0070C0"/>
        </w:rPr>
        <w:t>собенности</w:t>
      </w:r>
      <w:r w:rsidRPr="00DA0B78">
        <w:rPr>
          <w:color w:val="0070C0"/>
        </w:rPr>
        <w:t xml:space="preserve"> </w:t>
      </w:r>
    </w:p>
    <w:p w:rsidR="00661178" w:rsidRPr="00DA0B78" w:rsidRDefault="00DA0B78" w:rsidP="00661178">
      <w:pPr>
        <w:pStyle w:val="1"/>
        <w:spacing w:before="0" w:beforeAutospacing="0" w:after="201" w:afterAutospacing="0"/>
        <w:rPr>
          <w:color w:val="0070C0"/>
        </w:rPr>
      </w:pPr>
      <w:r>
        <w:rPr>
          <w:color w:val="0070C0"/>
        </w:rPr>
        <w:t xml:space="preserve">                </w:t>
      </w:r>
      <w:r w:rsidRPr="00DA0B78">
        <w:rPr>
          <w:color w:val="0070C0"/>
        </w:rPr>
        <w:t>сделок с недвижимостью в семье</w:t>
      </w:r>
      <w:r>
        <w:rPr>
          <w:color w:val="0070C0"/>
        </w:rPr>
        <w:t xml:space="preserve">  </w:t>
      </w:r>
      <w:r w:rsidR="00D9542C" w:rsidRPr="00DA0B78">
        <w:rPr>
          <w:color w:val="0070C0"/>
        </w:rPr>
        <w:t xml:space="preserve">                          </w:t>
      </w:r>
    </w:p>
    <w:p w:rsidR="00661178" w:rsidRPr="00DA0B78" w:rsidRDefault="00661178" w:rsidP="00661178">
      <w:pPr>
        <w:rPr>
          <w:color w:val="282828"/>
          <w:sz w:val="28"/>
          <w:szCs w:val="28"/>
          <w:shd w:val="clear" w:color="auto" w:fill="F8F8F8"/>
        </w:rPr>
      </w:pPr>
    </w:p>
    <w:p w:rsidR="00623864" w:rsidRPr="00DA0B78" w:rsidRDefault="00D9542C" w:rsidP="00A723DB">
      <w:pPr>
        <w:jc w:val="both"/>
        <w:rPr>
          <w:color w:val="282828"/>
          <w:sz w:val="28"/>
          <w:szCs w:val="28"/>
          <w:shd w:val="clear" w:color="auto" w:fill="F8F8F8"/>
        </w:rPr>
      </w:pPr>
      <w:r w:rsidRPr="00DA0B78">
        <w:rPr>
          <w:color w:val="282828"/>
          <w:sz w:val="28"/>
          <w:szCs w:val="28"/>
          <w:shd w:val="clear" w:color="auto" w:fill="F8F8F8"/>
        </w:rPr>
        <w:t xml:space="preserve">      </w:t>
      </w:r>
      <w:r w:rsidR="006471FA" w:rsidRPr="00DA0B78">
        <w:rPr>
          <w:color w:val="282828"/>
          <w:sz w:val="28"/>
          <w:szCs w:val="28"/>
          <w:shd w:val="clear" w:color="auto" w:fill="F8F8F8"/>
        </w:rPr>
        <w:t>После заключения брака для супругов меняется порядок распоряжения имуществом. При совершении сделок с недвижимостью необходимо учитывать требования Семейного кодекса и других нормативных актов. </w:t>
      </w:r>
    </w:p>
    <w:p w:rsidR="006471FA" w:rsidRPr="006471FA" w:rsidRDefault="00D9542C" w:rsidP="00A723DB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</w:t>
      </w:r>
      <w:r w:rsidR="006471FA" w:rsidRPr="006471FA">
        <w:rPr>
          <w:rFonts w:eastAsia="Times New Roman"/>
          <w:color w:val="282828"/>
          <w:sz w:val="28"/>
          <w:szCs w:val="28"/>
        </w:rPr>
        <w:t xml:space="preserve">После официальной регистрации брака покупка или продажа приобретенной за счет совместных средств супругов недвижимости проходит в </w:t>
      </w:r>
      <w:proofErr w:type="gramStart"/>
      <w:r w:rsidR="006471FA" w:rsidRPr="006471FA">
        <w:rPr>
          <w:rFonts w:eastAsia="Times New Roman"/>
          <w:color w:val="282828"/>
          <w:sz w:val="28"/>
          <w:szCs w:val="28"/>
        </w:rPr>
        <w:t>рамках</w:t>
      </w:r>
      <w:proofErr w:type="gramEnd"/>
      <w:r w:rsidR="006471FA" w:rsidRPr="006471FA">
        <w:rPr>
          <w:rFonts w:eastAsia="Times New Roman"/>
          <w:color w:val="282828"/>
          <w:sz w:val="28"/>
          <w:szCs w:val="28"/>
        </w:rPr>
        <w:t xml:space="preserve"> режима общей совместной собственности.</w:t>
      </w:r>
    </w:p>
    <w:p w:rsidR="006471FA" w:rsidRPr="006471FA" w:rsidRDefault="00D9542C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 </w:t>
      </w:r>
      <w:r w:rsidR="006471FA" w:rsidRPr="006471FA">
        <w:rPr>
          <w:rFonts w:eastAsia="Times New Roman"/>
          <w:color w:val="282828"/>
          <w:sz w:val="28"/>
          <w:szCs w:val="28"/>
        </w:rPr>
        <w:t>Не считается совместной собственностью недвижимость, которая была у супругов до брака, а также полученная одним из них по наследству или в подарок.</w:t>
      </w:r>
    </w:p>
    <w:p w:rsidR="006471FA" w:rsidRPr="006471FA" w:rsidRDefault="00661178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 </w:t>
      </w:r>
      <w:r w:rsidR="006471FA" w:rsidRPr="006471FA">
        <w:rPr>
          <w:rFonts w:eastAsia="Times New Roman"/>
          <w:color w:val="282828"/>
          <w:sz w:val="28"/>
          <w:szCs w:val="28"/>
        </w:rPr>
        <w:t xml:space="preserve">При нежелании распоряжаться недвижимостью сообща можно оформить брачный договор или соглашение о разделе общего </w:t>
      </w:r>
      <w:r w:rsidRPr="00DA0B78">
        <w:rPr>
          <w:rFonts w:eastAsia="Times New Roman"/>
          <w:color w:val="282828"/>
          <w:sz w:val="28"/>
          <w:szCs w:val="28"/>
        </w:rPr>
        <w:t xml:space="preserve">   </w:t>
      </w:r>
      <w:r w:rsidR="006471FA" w:rsidRPr="006471FA">
        <w:rPr>
          <w:rFonts w:eastAsia="Times New Roman"/>
          <w:color w:val="282828"/>
          <w:sz w:val="28"/>
          <w:szCs w:val="28"/>
        </w:rPr>
        <w:t xml:space="preserve">имущества супругов, советуют в </w:t>
      </w:r>
      <w:proofErr w:type="spellStart"/>
      <w:r w:rsidR="006471FA" w:rsidRPr="006471FA">
        <w:rPr>
          <w:rFonts w:eastAsia="Times New Roman"/>
          <w:color w:val="282828"/>
          <w:sz w:val="28"/>
          <w:szCs w:val="28"/>
        </w:rPr>
        <w:t>Росреестре</w:t>
      </w:r>
      <w:proofErr w:type="spellEnd"/>
      <w:r w:rsidR="006471FA" w:rsidRPr="006471FA">
        <w:rPr>
          <w:rFonts w:eastAsia="Times New Roman"/>
          <w:color w:val="282828"/>
          <w:sz w:val="28"/>
          <w:szCs w:val="28"/>
        </w:rPr>
        <w:t>.</w:t>
      </w:r>
    </w:p>
    <w:p w:rsidR="006471FA" w:rsidRPr="006471FA" w:rsidRDefault="00661178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</w:t>
      </w:r>
      <w:r w:rsidR="006471FA" w:rsidRPr="006471FA">
        <w:rPr>
          <w:rFonts w:eastAsia="Times New Roman"/>
          <w:color w:val="282828"/>
          <w:sz w:val="28"/>
          <w:szCs w:val="28"/>
        </w:rPr>
        <w:t>При продаже приобретенной в браке недвижимости или при ее покупке, а также при 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сделки.</w:t>
      </w:r>
    </w:p>
    <w:p w:rsidR="006471FA" w:rsidRPr="006471FA" w:rsidRDefault="00661178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</w:t>
      </w:r>
      <w:r w:rsidR="006471FA" w:rsidRPr="006471FA">
        <w:rPr>
          <w:rFonts w:eastAsia="Times New Roman"/>
          <w:color w:val="282828"/>
          <w:sz w:val="28"/>
          <w:szCs w:val="28"/>
        </w:rPr>
        <w:t xml:space="preserve">При отсутствии такого согласия </w:t>
      </w:r>
      <w:proofErr w:type="spellStart"/>
      <w:r w:rsidR="006471FA" w:rsidRPr="006471FA">
        <w:rPr>
          <w:rFonts w:eastAsia="Times New Roman"/>
          <w:color w:val="282828"/>
          <w:sz w:val="28"/>
          <w:szCs w:val="28"/>
        </w:rPr>
        <w:t>Росреестр</w:t>
      </w:r>
      <w:proofErr w:type="spellEnd"/>
      <w:r w:rsidR="006471FA" w:rsidRPr="006471FA">
        <w:rPr>
          <w:rFonts w:eastAsia="Times New Roman"/>
          <w:color w:val="282828"/>
          <w:sz w:val="28"/>
          <w:szCs w:val="28"/>
        </w:rPr>
        <w:t xml:space="preserve"> зарегистрирует переход права, но внесет отметку, что согласие супруга не было представлено. В будущем данная сделка может быть оспорена вторым супругом в суде.</w:t>
      </w:r>
    </w:p>
    <w:p w:rsidR="006471FA" w:rsidRPr="006471FA" w:rsidRDefault="00661178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eastAsia="Times New Roman"/>
          <w:color w:val="282828"/>
          <w:sz w:val="28"/>
          <w:szCs w:val="28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</w:t>
      </w:r>
      <w:r w:rsidR="006471FA" w:rsidRPr="006471FA">
        <w:rPr>
          <w:rFonts w:eastAsia="Times New Roman"/>
          <w:color w:val="282828"/>
          <w:sz w:val="28"/>
          <w:szCs w:val="28"/>
        </w:rPr>
        <w:t>Унаследованная и полученная в дар недвижимость - единоличная собственность гражданина, которую он может продать, обменять или подарить без согласия супруга.</w:t>
      </w:r>
    </w:p>
    <w:p w:rsidR="006471FA" w:rsidRPr="006471FA" w:rsidRDefault="00661178" w:rsidP="00661178">
      <w:pPr>
        <w:widowControl/>
        <w:autoSpaceDE/>
        <w:autoSpaceDN/>
        <w:adjustRightInd/>
        <w:spacing w:before="100" w:beforeAutospacing="1" w:after="335"/>
        <w:jc w:val="both"/>
        <w:rPr>
          <w:rFonts w:ascii="Arial" w:eastAsia="Times New Roman" w:hAnsi="Arial" w:cs="Arial"/>
          <w:color w:val="282828"/>
          <w:sz w:val="27"/>
          <w:szCs w:val="27"/>
        </w:rPr>
      </w:pPr>
      <w:r w:rsidRPr="00DA0B78">
        <w:rPr>
          <w:rFonts w:eastAsia="Times New Roman"/>
          <w:color w:val="282828"/>
          <w:sz w:val="28"/>
          <w:szCs w:val="28"/>
        </w:rPr>
        <w:t xml:space="preserve">       </w:t>
      </w:r>
      <w:r w:rsidR="006471FA" w:rsidRPr="006471FA">
        <w:rPr>
          <w:rFonts w:eastAsia="Times New Roman"/>
          <w:color w:val="282828"/>
          <w:sz w:val="28"/>
          <w:szCs w:val="28"/>
        </w:rPr>
        <w:t xml:space="preserve">Дарить друг другу супруги могут </w:t>
      </w:r>
      <w:proofErr w:type="gramStart"/>
      <w:r w:rsidR="006471FA" w:rsidRPr="006471FA">
        <w:rPr>
          <w:rFonts w:eastAsia="Times New Roman"/>
          <w:color w:val="282828"/>
          <w:sz w:val="28"/>
          <w:szCs w:val="28"/>
        </w:rPr>
        <w:t>только то</w:t>
      </w:r>
      <w:proofErr w:type="gramEnd"/>
      <w:r w:rsidR="006471FA" w:rsidRPr="006471FA">
        <w:rPr>
          <w:rFonts w:eastAsia="Times New Roman"/>
          <w:color w:val="282828"/>
          <w:sz w:val="28"/>
          <w:szCs w:val="28"/>
        </w:rPr>
        <w:t xml:space="preserve"> имущество, на которое не распространяется режим общей собственности. Это недвижимость, которая была приобретена до брака, получена по наследству, а также приобретенное </w:t>
      </w:r>
      <w:r w:rsidR="006471FA" w:rsidRPr="006471FA">
        <w:rPr>
          <w:rFonts w:eastAsia="Times New Roman"/>
          <w:color w:val="282828"/>
          <w:sz w:val="28"/>
          <w:szCs w:val="28"/>
        </w:rPr>
        <w:lastRenderedPageBreak/>
        <w:t xml:space="preserve">в </w:t>
      </w:r>
      <w:proofErr w:type="gramStart"/>
      <w:r w:rsidR="006471FA" w:rsidRPr="006471FA">
        <w:rPr>
          <w:rFonts w:eastAsia="Times New Roman"/>
          <w:color w:val="282828"/>
          <w:sz w:val="28"/>
          <w:szCs w:val="28"/>
        </w:rPr>
        <w:t>браке</w:t>
      </w:r>
      <w:proofErr w:type="gramEnd"/>
      <w:r w:rsidR="006471FA" w:rsidRPr="006471FA">
        <w:rPr>
          <w:rFonts w:eastAsia="Times New Roman"/>
          <w:color w:val="282828"/>
          <w:sz w:val="28"/>
          <w:szCs w:val="28"/>
        </w:rPr>
        <w:t xml:space="preserve"> имущество, если в отношении него супругами был изменен режим совместной собственности (например, заключен брачный договор). В этом случае оформляется договор дарения, в </w:t>
      </w:r>
      <w:proofErr w:type="spellStart"/>
      <w:r w:rsidR="006471FA" w:rsidRPr="006471FA">
        <w:rPr>
          <w:rFonts w:eastAsia="Times New Roman"/>
          <w:color w:val="282828"/>
          <w:sz w:val="28"/>
          <w:szCs w:val="28"/>
        </w:rPr>
        <w:t>Росреестре</w:t>
      </w:r>
      <w:proofErr w:type="spellEnd"/>
      <w:r w:rsidR="006471FA" w:rsidRPr="006471FA">
        <w:rPr>
          <w:rFonts w:eastAsia="Times New Roman"/>
          <w:color w:val="282828"/>
          <w:sz w:val="28"/>
          <w:szCs w:val="28"/>
        </w:rPr>
        <w:t xml:space="preserve"> осуществляется регистрация перехода права собственности</w:t>
      </w:r>
      <w:r w:rsidR="006471FA" w:rsidRPr="006471FA">
        <w:rPr>
          <w:rFonts w:ascii="Arial" w:eastAsia="Times New Roman" w:hAnsi="Arial" w:cs="Arial"/>
          <w:color w:val="282828"/>
          <w:sz w:val="27"/>
          <w:szCs w:val="27"/>
        </w:rPr>
        <w:t>.</w:t>
      </w:r>
    </w:p>
    <w:p w:rsidR="00DA0B78" w:rsidRDefault="00DA0B78" w:rsidP="00A723DB">
      <w:pPr>
        <w:jc w:val="right"/>
        <w:rPr>
          <w:rFonts w:ascii="Georgia" w:hAnsi="Georgia"/>
          <w:i/>
          <w:iCs/>
          <w:color w:val="17365D"/>
          <w:sz w:val="20"/>
          <w:szCs w:val="20"/>
        </w:rPr>
      </w:pPr>
      <w:r>
        <w:rPr>
          <w:rFonts w:ascii="Georgia" w:hAnsi="Georgia"/>
          <w:i/>
          <w:iCs/>
          <w:color w:val="17365D"/>
          <w:sz w:val="20"/>
          <w:szCs w:val="20"/>
        </w:rPr>
        <w:t xml:space="preserve">Полищук Надежда Николаевна, </w:t>
      </w:r>
    </w:p>
    <w:p w:rsidR="00DA0B78" w:rsidRDefault="00DA0B78" w:rsidP="00A723DB">
      <w:pPr>
        <w:jc w:val="right"/>
        <w:rPr>
          <w:rFonts w:ascii="Georgia" w:hAnsi="Georgia"/>
          <w:i/>
          <w:iCs/>
          <w:color w:val="17365D"/>
          <w:sz w:val="20"/>
          <w:szCs w:val="20"/>
        </w:rPr>
      </w:pPr>
      <w:r>
        <w:rPr>
          <w:rFonts w:ascii="Georgia" w:hAnsi="Georgia"/>
          <w:i/>
          <w:iCs/>
          <w:color w:val="17365D"/>
          <w:sz w:val="20"/>
          <w:szCs w:val="20"/>
        </w:rPr>
        <w:t xml:space="preserve">главный специалист-эксперт Тальменского отдела </w:t>
      </w:r>
    </w:p>
    <w:p w:rsidR="006471FA" w:rsidRPr="00417F71" w:rsidRDefault="006471FA" w:rsidP="00A723DB">
      <w:pPr>
        <w:jc w:val="right"/>
      </w:pPr>
    </w:p>
    <w:sectPr w:rsidR="006471FA" w:rsidRPr="00417F71" w:rsidSect="00A6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8B" w:rsidRDefault="0064238B" w:rsidP="00623864">
      <w:r>
        <w:separator/>
      </w:r>
    </w:p>
  </w:endnote>
  <w:endnote w:type="continuationSeparator" w:id="0">
    <w:p w:rsidR="0064238B" w:rsidRDefault="0064238B" w:rsidP="0062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8B" w:rsidRDefault="0064238B" w:rsidP="00623864">
      <w:r>
        <w:separator/>
      </w:r>
    </w:p>
  </w:footnote>
  <w:footnote w:type="continuationSeparator" w:id="0">
    <w:p w:rsidR="0064238B" w:rsidRDefault="0064238B" w:rsidP="0062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EA052"/>
    <w:lvl w:ilvl="0">
      <w:numFmt w:val="bullet"/>
      <w:lvlText w:val="*"/>
      <w:lvlJc w:val="left"/>
    </w:lvl>
  </w:abstractNum>
  <w:abstractNum w:abstractNumId="1">
    <w:nsid w:val="03AB770C"/>
    <w:multiLevelType w:val="singleLevel"/>
    <w:tmpl w:val="3DC627B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64"/>
    <w:rsid w:val="00010F17"/>
    <w:rsid w:val="00043C53"/>
    <w:rsid w:val="00066CA6"/>
    <w:rsid w:val="0008442D"/>
    <w:rsid w:val="000B66F6"/>
    <w:rsid w:val="000C4CA0"/>
    <w:rsid w:val="0011553C"/>
    <w:rsid w:val="0015102E"/>
    <w:rsid w:val="00170455"/>
    <w:rsid w:val="001B3384"/>
    <w:rsid w:val="001F0E5C"/>
    <w:rsid w:val="002052CE"/>
    <w:rsid w:val="002370D5"/>
    <w:rsid w:val="00280EE9"/>
    <w:rsid w:val="002B0F3A"/>
    <w:rsid w:val="002E5856"/>
    <w:rsid w:val="003018B2"/>
    <w:rsid w:val="00340E49"/>
    <w:rsid w:val="0038322A"/>
    <w:rsid w:val="00385BAE"/>
    <w:rsid w:val="00417F71"/>
    <w:rsid w:val="0049055F"/>
    <w:rsid w:val="004C25DB"/>
    <w:rsid w:val="004E3989"/>
    <w:rsid w:val="005501D4"/>
    <w:rsid w:val="005A448A"/>
    <w:rsid w:val="005B1C2E"/>
    <w:rsid w:val="005C7330"/>
    <w:rsid w:val="005D2168"/>
    <w:rsid w:val="005E0D2B"/>
    <w:rsid w:val="005F4250"/>
    <w:rsid w:val="00623864"/>
    <w:rsid w:val="0064238B"/>
    <w:rsid w:val="006471FA"/>
    <w:rsid w:val="00661178"/>
    <w:rsid w:val="00673187"/>
    <w:rsid w:val="006905B1"/>
    <w:rsid w:val="006F401F"/>
    <w:rsid w:val="007349F9"/>
    <w:rsid w:val="00742E17"/>
    <w:rsid w:val="007611DD"/>
    <w:rsid w:val="00773BCF"/>
    <w:rsid w:val="007873EA"/>
    <w:rsid w:val="008B539B"/>
    <w:rsid w:val="008D2439"/>
    <w:rsid w:val="008E2231"/>
    <w:rsid w:val="00934057"/>
    <w:rsid w:val="009902C7"/>
    <w:rsid w:val="009C06A0"/>
    <w:rsid w:val="009C5E52"/>
    <w:rsid w:val="009E2171"/>
    <w:rsid w:val="00A24F83"/>
    <w:rsid w:val="00A519C0"/>
    <w:rsid w:val="00A62F61"/>
    <w:rsid w:val="00A6682B"/>
    <w:rsid w:val="00A71BC3"/>
    <w:rsid w:val="00A723DB"/>
    <w:rsid w:val="00A77B10"/>
    <w:rsid w:val="00A925AC"/>
    <w:rsid w:val="00AC1C6B"/>
    <w:rsid w:val="00B02C23"/>
    <w:rsid w:val="00B4367A"/>
    <w:rsid w:val="00B469D2"/>
    <w:rsid w:val="00B94EA0"/>
    <w:rsid w:val="00BB4E1D"/>
    <w:rsid w:val="00BF26D8"/>
    <w:rsid w:val="00C22E81"/>
    <w:rsid w:val="00C438DE"/>
    <w:rsid w:val="00C44023"/>
    <w:rsid w:val="00CA4875"/>
    <w:rsid w:val="00CD597F"/>
    <w:rsid w:val="00D05C7E"/>
    <w:rsid w:val="00D9542C"/>
    <w:rsid w:val="00DA0B78"/>
    <w:rsid w:val="00DD76E6"/>
    <w:rsid w:val="00E20C6F"/>
    <w:rsid w:val="00E37CF5"/>
    <w:rsid w:val="00EE057C"/>
    <w:rsid w:val="00EE3B70"/>
    <w:rsid w:val="00F04816"/>
    <w:rsid w:val="00F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66F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23864"/>
    <w:pPr>
      <w:spacing w:line="32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623864"/>
    <w:pPr>
      <w:spacing w:line="322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623864"/>
  </w:style>
  <w:style w:type="character" w:customStyle="1" w:styleId="FontStyle17">
    <w:name w:val="Font Style17"/>
    <w:basedOn w:val="a0"/>
    <w:uiPriority w:val="99"/>
    <w:rsid w:val="00623864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6238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23864"/>
    <w:pPr>
      <w:spacing w:line="228" w:lineRule="exact"/>
      <w:jc w:val="center"/>
    </w:pPr>
  </w:style>
  <w:style w:type="paragraph" w:customStyle="1" w:styleId="Style5">
    <w:name w:val="Style5"/>
    <w:basedOn w:val="a"/>
    <w:uiPriority w:val="99"/>
    <w:rsid w:val="00623864"/>
    <w:pPr>
      <w:spacing w:line="322" w:lineRule="exact"/>
      <w:ind w:firstLine="1277"/>
      <w:jc w:val="both"/>
    </w:pPr>
  </w:style>
  <w:style w:type="paragraph" w:customStyle="1" w:styleId="Style10">
    <w:name w:val="Style10"/>
    <w:basedOn w:val="a"/>
    <w:uiPriority w:val="99"/>
    <w:rsid w:val="00623864"/>
    <w:pPr>
      <w:spacing w:line="326" w:lineRule="exact"/>
      <w:ind w:firstLine="1186"/>
    </w:pPr>
  </w:style>
  <w:style w:type="paragraph" w:customStyle="1" w:styleId="Style9">
    <w:name w:val="Style9"/>
    <w:basedOn w:val="a"/>
    <w:uiPriority w:val="99"/>
    <w:rsid w:val="00623864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23864"/>
    <w:pPr>
      <w:jc w:val="both"/>
    </w:pPr>
  </w:style>
  <w:style w:type="paragraph" w:styleId="a3">
    <w:name w:val="Normal (Web)"/>
    <w:basedOn w:val="a"/>
    <w:uiPriority w:val="99"/>
    <w:semiHidden/>
    <w:unhideWhenUsed/>
    <w:rsid w:val="00417F7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a4">
    <w:name w:val="No Spacing"/>
    <w:uiPriority w:val="1"/>
    <w:qFormat/>
    <w:rsid w:val="00B4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66F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66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66F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66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7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97">
          <w:marLeft w:val="0"/>
          <w:marRight w:val="603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D1A4.2ECE8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Корнюшкина</dc:creator>
  <cp:lastModifiedBy>R22PNN02081975</cp:lastModifiedBy>
  <cp:revision>2</cp:revision>
  <dcterms:created xsi:type="dcterms:W3CDTF">2022-11-11T08:37:00Z</dcterms:created>
  <dcterms:modified xsi:type="dcterms:W3CDTF">2022-11-11T08:37:00Z</dcterms:modified>
</cp:coreProperties>
</file>